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2C" w:rsidRPr="002B7E1C" w:rsidRDefault="00D04E2C">
      <w:pPr>
        <w:pStyle w:val="Cm"/>
        <w:spacing w:before="62" w:line="322" w:lineRule="exact"/>
        <w:rPr>
          <w:color w:val="000000" w:themeColor="text1"/>
          <w:spacing w:val="-2"/>
        </w:rPr>
      </w:pPr>
    </w:p>
    <w:p w:rsidR="00B90115" w:rsidRPr="002B7E1C" w:rsidRDefault="00B41302" w:rsidP="00130182">
      <w:pPr>
        <w:pStyle w:val="Cm"/>
      </w:pPr>
      <w:r w:rsidRPr="002B7E1C">
        <w:t>TÁJÉKOZTATÓ</w:t>
      </w:r>
    </w:p>
    <w:p w:rsidR="00B90115" w:rsidRPr="002B7E1C" w:rsidRDefault="00B41302" w:rsidP="00130182">
      <w:pPr>
        <w:pStyle w:val="Cm"/>
      </w:pPr>
      <w:r w:rsidRPr="002B7E1C">
        <w:t>Közoktatási</w:t>
      </w:r>
      <w:r w:rsidRPr="002B7E1C">
        <w:rPr>
          <w:spacing w:val="-9"/>
        </w:rPr>
        <w:t xml:space="preserve"> </w:t>
      </w:r>
      <w:r w:rsidRPr="002B7E1C">
        <w:t>vezető</w:t>
      </w:r>
      <w:r w:rsidRPr="002B7E1C">
        <w:rPr>
          <w:spacing w:val="-8"/>
        </w:rPr>
        <w:t xml:space="preserve"> </w:t>
      </w:r>
      <w:r w:rsidRPr="002B7E1C">
        <w:t>és</w:t>
      </w:r>
      <w:r w:rsidRPr="002B7E1C">
        <w:rPr>
          <w:spacing w:val="-9"/>
        </w:rPr>
        <w:t xml:space="preserve"> </w:t>
      </w:r>
      <w:r w:rsidRPr="002B7E1C">
        <w:t>pedagógus-szakvizsga</w:t>
      </w:r>
      <w:r w:rsidRPr="002B7E1C">
        <w:rPr>
          <w:spacing w:val="-8"/>
        </w:rPr>
        <w:t xml:space="preserve"> </w:t>
      </w:r>
      <w:r w:rsidRPr="002B7E1C">
        <w:t>szakirányú</w:t>
      </w:r>
      <w:r w:rsidRPr="002B7E1C">
        <w:rPr>
          <w:spacing w:val="-9"/>
        </w:rPr>
        <w:t xml:space="preserve"> </w:t>
      </w:r>
      <w:r w:rsidRPr="002B7E1C">
        <w:t>továbbképzési</w:t>
      </w:r>
      <w:r w:rsidRPr="002B7E1C">
        <w:rPr>
          <w:spacing w:val="-11"/>
        </w:rPr>
        <w:t xml:space="preserve"> </w:t>
      </w:r>
      <w:r w:rsidRPr="002B7E1C">
        <w:rPr>
          <w:spacing w:val="-4"/>
        </w:rPr>
        <w:t>szak</w:t>
      </w:r>
    </w:p>
    <w:p w:rsidR="00B90115" w:rsidRPr="002B7E1C" w:rsidRDefault="00B90115" w:rsidP="00130182">
      <w:pPr>
        <w:pStyle w:val="Cm"/>
        <w:rPr>
          <w:sz w:val="30"/>
        </w:rPr>
      </w:pPr>
    </w:p>
    <w:p w:rsidR="00B90115" w:rsidRPr="002B7E1C" w:rsidRDefault="00B90115" w:rsidP="00130182">
      <w:pPr>
        <w:pStyle w:val="Cm"/>
        <w:rPr>
          <w:sz w:val="25"/>
        </w:rPr>
      </w:pPr>
    </w:p>
    <w:p w:rsidR="00B90115" w:rsidRPr="002B7E1C" w:rsidRDefault="00B41302" w:rsidP="00130182">
      <w:pPr>
        <w:pStyle w:val="Nincstrkz"/>
        <w:rPr>
          <w:sz w:val="24"/>
          <w:szCs w:val="24"/>
        </w:rPr>
      </w:pPr>
      <w:r w:rsidRPr="002B7E1C">
        <w:rPr>
          <w:b/>
          <w:sz w:val="24"/>
          <w:szCs w:val="24"/>
        </w:rPr>
        <w:t xml:space="preserve">A KÉPZÉS CÉLJA: </w:t>
      </w:r>
      <w:r w:rsidRPr="002B7E1C">
        <w:rPr>
          <w:sz w:val="24"/>
          <w:szCs w:val="24"/>
        </w:rPr>
        <w:t xml:space="preserve">felkészítést nyújtani a </w:t>
      </w:r>
      <w:r w:rsidRPr="002B7E1C">
        <w:rPr>
          <w:b/>
          <w:sz w:val="24"/>
          <w:szCs w:val="24"/>
        </w:rPr>
        <w:t>pedagógus szakvizsga</w:t>
      </w:r>
      <w:r w:rsidRPr="002B7E1C">
        <w:rPr>
          <w:sz w:val="24"/>
          <w:szCs w:val="24"/>
        </w:rPr>
        <w:t xml:space="preserve">, valamint a pedagógus és már vezetői munkakörben dolgozó </w:t>
      </w:r>
      <w:proofErr w:type="gramStart"/>
      <w:r w:rsidRPr="002B7E1C">
        <w:rPr>
          <w:sz w:val="24"/>
          <w:szCs w:val="24"/>
        </w:rPr>
        <w:t>kollégák</w:t>
      </w:r>
      <w:proofErr w:type="gramEnd"/>
      <w:r w:rsidRPr="002B7E1C">
        <w:rPr>
          <w:sz w:val="24"/>
          <w:szCs w:val="24"/>
        </w:rPr>
        <w:t xml:space="preserve"> számára a </w:t>
      </w:r>
      <w:r w:rsidRPr="002B7E1C">
        <w:rPr>
          <w:b/>
          <w:sz w:val="24"/>
          <w:szCs w:val="24"/>
        </w:rPr>
        <w:t xml:space="preserve">közokoktatási vezető szakirányú végzettség </w:t>
      </w:r>
      <w:r w:rsidRPr="002B7E1C">
        <w:rPr>
          <w:sz w:val="24"/>
          <w:szCs w:val="24"/>
        </w:rPr>
        <w:t>megszerzéséhez, ezáltal vezetői feladataik szakszerű ellátásához.</w:t>
      </w:r>
    </w:p>
    <w:p w:rsidR="00130182" w:rsidRPr="002B7E1C" w:rsidRDefault="00130182" w:rsidP="00130182">
      <w:pPr>
        <w:pStyle w:val="Nincstrkz"/>
        <w:rPr>
          <w:sz w:val="24"/>
          <w:szCs w:val="24"/>
        </w:rPr>
      </w:pPr>
    </w:p>
    <w:p w:rsidR="00B90115" w:rsidRPr="002B7E1C" w:rsidRDefault="00B41302" w:rsidP="00130182">
      <w:pPr>
        <w:pStyle w:val="Nincstrkz"/>
        <w:rPr>
          <w:spacing w:val="-2"/>
          <w:sz w:val="24"/>
          <w:szCs w:val="24"/>
        </w:rPr>
      </w:pPr>
      <w:r w:rsidRPr="002B7E1C">
        <w:rPr>
          <w:sz w:val="24"/>
          <w:szCs w:val="24"/>
        </w:rPr>
        <w:t>Képzési</w:t>
      </w:r>
      <w:r w:rsidRPr="002B7E1C">
        <w:rPr>
          <w:spacing w:val="-2"/>
          <w:sz w:val="24"/>
          <w:szCs w:val="24"/>
        </w:rPr>
        <w:t xml:space="preserve"> </w:t>
      </w:r>
      <w:r w:rsidRPr="002B7E1C">
        <w:rPr>
          <w:sz w:val="24"/>
          <w:szCs w:val="24"/>
        </w:rPr>
        <w:t>idő</w:t>
      </w:r>
      <w:r w:rsidRPr="002B7E1C">
        <w:rPr>
          <w:spacing w:val="-1"/>
          <w:sz w:val="24"/>
          <w:szCs w:val="24"/>
        </w:rPr>
        <w:t xml:space="preserve"> </w:t>
      </w:r>
      <w:r w:rsidRPr="002B7E1C">
        <w:rPr>
          <w:sz w:val="24"/>
          <w:szCs w:val="24"/>
        </w:rPr>
        <w:t>4</w:t>
      </w:r>
      <w:r w:rsidRPr="002B7E1C">
        <w:rPr>
          <w:spacing w:val="-1"/>
          <w:sz w:val="24"/>
          <w:szCs w:val="24"/>
        </w:rPr>
        <w:t xml:space="preserve"> </w:t>
      </w:r>
      <w:r w:rsidRPr="002B7E1C">
        <w:rPr>
          <w:spacing w:val="-2"/>
          <w:sz w:val="24"/>
          <w:szCs w:val="24"/>
        </w:rPr>
        <w:t>félév.</w:t>
      </w:r>
    </w:p>
    <w:p w:rsidR="007D0721" w:rsidRPr="002B7E1C" w:rsidRDefault="007D0721" w:rsidP="00130182">
      <w:pPr>
        <w:pStyle w:val="Nincstrkz"/>
        <w:rPr>
          <w:sz w:val="24"/>
          <w:szCs w:val="24"/>
        </w:rPr>
      </w:pPr>
    </w:p>
    <w:p w:rsidR="00B90115" w:rsidRPr="002B7E1C" w:rsidRDefault="00B41302" w:rsidP="00130182">
      <w:pPr>
        <w:pStyle w:val="Nincstrkz"/>
        <w:rPr>
          <w:b/>
          <w:sz w:val="24"/>
          <w:szCs w:val="24"/>
        </w:rPr>
      </w:pPr>
      <w:r w:rsidRPr="002B7E1C">
        <w:rPr>
          <w:b/>
          <w:sz w:val="24"/>
          <w:szCs w:val="24"/>
        </w:rPr>
        <w:t>Szakirányú</w:t>
      </w:r>
      <w:r w:rsidRPr="002B7E1C">
        <w:rPr>
          <w:b/>
          <w:spacing w:val="-7"/>
          <w:sz w:val="24"/>
          <w:szCs w:val="24"/>
        </w:rPr>
        <w:t xml:space="preserve"> </w:t>
      </w:r>
      <w:r w:rsidRPr="002B7E1C">
        <w:rPr>
          <w:b/>
          <w:sz w:val="24"/>
          <w:szCs w:val="24"/>
        </w:rPr>
        <w:t>továbbképzésben</w:t>
      </w:r>
      <w:r w:rsidRPr="002B7E1C">
        <w:rPr>
          <w:b/>
          <w:spacing w:val="-5"/>
          <w:sz w:val="24"/>
          <w:szCs w:val="24"/>
        </w:rPr>
        <w:t xml:space="preserve"> </w:t>
      </w:r>
      <w:r w:rsidRPr="002B7E1C">
        <w:rPr>
          <w:b/>
          <w:sz w:val="24"/>
          <w:szCs w:val="24"/>
        </w:rPr>
        <w:t>megszerezhető</w:t>
      </w:r>
      <w:r w:rsidRPr="002B7E1C">
        <w:rPr>
          <w:b/>
          <w:spacing w:val="-5"/>
          <w:sz w:val="24"/>
          <w:szCs w:val="24"/>
        </w:rPr>
        <w:t xml:space="preserve"> </w:t>
      </w:r>
      <w:r w:rsidRPr="002B7E1C">
        <w:rPr>
          <w:b/>
          <w:sz w:val="24"/>
          <w:szCs w:val="24"/>
        </w:rPr>
        <w:t>szakképzettség</w:t>
      </w:r>
      <w:r w:rsidRPr="002B7E1C">
        <w:rPr>
          <w:b/>
          <w:spacing w:val="-4"/>
          <w:sz w:val="24"/>
          <w:szCs w:val="24"/>
        </w:rPr>
        <w:t xml:space="preserve"> </w:t>
      </w:r>
      <w:r w:rsidRPr="002B7E1C">
        <w:rPr>
          <w:b/>
          <w:spacing w:val="-2"/>
          <w:sz w:val="24"/>
          <w:szCs w:val="24"/>
        </w:rPr>
        <w:t>neve:</w:t>
      </w:r>
    </w:p>
    <w:p w:rsidR="00B90115" w:rsidRPr="002B7E1C" w:rsidRDefault="00B41302" w:rsidP="00130182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SZAKVIZSGÁZOTT</w:t>
      </w:r>
      <w:r w:rsidRPr="002B7E1C">
        <w:rPr>
          <w:spacing w:val="-8"/>
          <w:sz w:val="24"/>
          <w:szCs w:val="24"/>
        </w:rPr>
        <w:t xml:space="preserve"> </w:t>
      </w:r>
      <w:r w:rsidRPr="002B7E1C">
        <w:rPr>
          <w:sz w:val="24"/>
          <w:szCs w:val="24"/>
        </w:rPr>
        <w:t>PEDAGÓGUS,</w:t>
      </w:r>
      <w:r w:rsidRPr="002B7E1C">
        <w:rPr>
          <w:spacing w:val="-6"/>
          <w:sz w:val="24"/>
          <w:szCs w:val="24"/>
        </w:rPr>
        <w:t xml:space="preserve"> </w:t>
      </w:r>
      <w:r w:rsidRPr="002B7E1C">
        <w:rPr>
          <w:sz w:val="24"/>
          <w:szCs w:val="24"/>
        </w:rPr>
        <w:t>KÖZOKTATÁSI</w:t>
      </w:r>
      <w:r w:rsidRPr="002B7E1C">
        <w:rPr>
          <w:spacing w:val="-6"/>
          <w:sz w:val="24"/>
          <w:szCs w:val="24"/>
        </w:rPr>
        <w:t xml:space="preserve"> </w:t>
      </w:r>
      <w:r w:rsidRPr="002B7E1C">
        <w:rPr>
          <w:spacing w:val="-2"/>
          <w:sz w:val="24"/>
          <w:szCs w:val="24"/>
        </w:rPr>
        <w:t>VEZETŐ</w:t>
      </w:r>
    </w:p>
    <w:p w:rsidR="00B90115" w:rsidRPr="002B7E1C" w:rsidRDefault="00B41302" w:rsidP="00130182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A</w:t>
      </w:r>
      <w:r w:rsidRPr="002B7E1C">
        <w:rPr>
          <w:spacing w:val="4"/>
          <w:sz w:val="24"/>
          <w:szCs w:val="24"/>
        </w:rPr>
        <w:t xml:space="preserve"> </w:t>
      </w:r>
      <w:r w:rsidRPr="002B7E1C">
        <w:rPr>
          <w:sz w:val="24"/>
          <w:szCs w:val="24"/>
        </w:rPr>
        <w:t>kiadott</w:t>
      </w:r>
      <w:r w:rsidRPr="002B7E1C">
        <w:rPr>
          <w:spacing w:val="5"/>
          <w:sz w:val="24"/>
          <w:szCs w:val="24"/>
        </w:rPr>
        <w:t xml:space="preserve"> </w:t>
      </w:r>
      <w:r w:rsidRPr="002B7E1C">
        <w:rPr>
          <w:sz w:val="24"/>
          <w:szCs w:val="24"/>
        </w:rPr>
        <w:t>oklevél</w:t>
      </w:r>
      <w:r w:rsidRPr="002B7E1C">
        <w:rPr>
          <w:spacing w:val="7"/>
          <w:sz w:val="24"/>
          <w:szCs w:val="24"/>
        </w:rPr>
        <w:t xml:space="preserve"> </w:t>
      </w:r>
      <w:r w:rsidRPr="002B7E1C">
        <w:rPr>
          <w:sz w:val="24"/>
          <w:szCs w:val="24"/>
        </w:rPr>
        <w:t>a</w:t>
      </w:r>
      <w:r w:rsidRPr="002B7E1C">
        <w:rPr>
          <w:spacing w:val="3"/>
          <w:sz w:val="24"/>
          <w:szCs w:val="24"/>
        </w:rPr>
        <w:t xml:space="preserve"> </w:t>
      </w:r>
      <w:r w:rsidRPr="002B7E1C">
        <w:rPr>
          <w:sz w:val="24"/>
          <w:szCs w:val="24"/>
        </w:rPr>
        <w:t>végzettek</w:t>
      </w:r>
      <w:r w:rsidRPr="002B7E1C">
        <w:rPr>
          <w:spacing w:val="4"/>
          <w:sz w:val="24"/>
          <w:szCs w:val="24"/>
        </w:rPr>
        <w:t xml:space="preserve"> </w:t>
      </w:r>
      <w:r w:rsidRPr="002B7E1C">
        <w:rPr>
          <w:sz w:val="24"/>
          <w:szCs w:val="24"/>
        </w:rPr>
        <w:t>alapdiplomájára</w:t>
      </w:r>
      <w:r w:rsidRPr="002B7E1C">
        <w:rPr>
          <w:spacing w:val="6"/>
          <w:sz w:val="24"/>
          <w:szCs w:val="24"/>
        </w:rPr>
        <w:t xml:space="preserve"> </w:t>
      </w:r>
      <w:r w:rsidRPr="002B7E1C">
        <w:rPr>
          <w:sz w:val="24"/>
          <w:szCs w:val="24"/>
        </w:rPr>
        <w:t>épül,</w:t>
      </w:r>
      <w:r w:rsidRPr="002B7E1C">
        <w:rPr>
          <w:spacing w:val="4"/>
          <w:sz w:val="24"/>
          <w:szCs w:val="24"/>
        </w:rPr>
        <w:t xml:space="preserve"> </w:t>
      </w:r>
      <w:r w:rsidRPr="002B7E1C">
        <w:rPr>
          <w:sz w:val="24"/>
          <w:szCs w:val="24"/>
        </w:rPr>
        <w:t>és</w:t>
      </w:r>
      <w:r w:rsidRPr="002B7E1C">
        <w:rPr>
          <w:spacing w:val="4"/>
          <w:sz w:val="24"/>
          <w:szCs w:val="24"/>
        </w:rPr>
        <w:t xml:space="preserve"> </w:t>
      </w:r>
      <w:r w:rsidRPr="002B7E1C">
        <w:rPr>
          <w:sz w:val="24"/>
          <w:szCs w:val="24"/>
        </w:rPr>
        <w:t>azzal</w:t>
      </w:r>
      <w:r w:rsidRPr="002B7E1C">
        <w:rPr>
          <w:spacing w:val="5"/>
          <w:sz w:val="24"/>
          <w:szCs w:val="24"/>
        </w:rPr>
        <w:t xml:space="preserve"> </w:t>
      </w:r>
      <w:r w:rsidRPr="002B7E1C">
        <w:rPr>
          <w:sz w:val="24"/>
          <w:szCs w:val="24"/>
        </w:rPr>
        <w:t>azonos</w:t>
      </w:r>
      <w:r w:rsidRPr="002B7E1C">
        <w:rPr>
          <w:spacing w:val="4"/>
          <w:sz w:val="24"/>
          <w:szCs w:val="24"/>
        </w:rPr>
        <w:t xml:space="preserve"> </w:t>
      </w:r>
      <w:r w:rsidRPr="002B7E1C">
        <w:rPr>
          <w:sz w:val="24"/>
          <w:szCs w:val="24"/>
        </w:rPr>
        <w:t>szintű</w:t>
      </w:r>
      <w:r w:rsidRPr="002B7E1C">
        <w:rPr>
          <w:spacing w:val="2"/>
          <w:sz w:val="24"/>
          <w:szCs w:val="24"/>
        </w:rPr>
        <w:t xml:space="preserve"> </w:t>
      </w:r>
      <w:r w:rsidRPr="002B7E1C">
        <w:rPr>
          <w:sz w:val="24"/>
          <w:szCs w:val="24"/>
        </w:rPr>
        <w:t>(egyetemi</w:t>
      </w:r>
      <w:r w:rsidRPr="002B7E1C">
        <w:rPr>
          <w:spacing w:val="5"/>
          <w:sz w:val="24"/>
          <w:szCs w:val="24"/>
        </w:rPr>
        <w:t xml:space="preserve"> </w:t>
      </w:r>
      <w:r w:rsidRPr="002B7E1C">
        <w:rPr>
          <w:sz w:val="24"/>
          <w:szCs w:val="24"/>
        </w:rPr>
        <w:t>vagy</w:t>
      </w:r>
      <w:r w:rsidRPr="002B7E1C">
        <w:rPr>
          <w:spacing w:val="-1"/>
          <w:sz w:val="24"/>
          <w:szCs w:val="24"/>
        </w:rPr>
        <w:t xml:space="preserve"> </w:t>
      </w:r>
      <w:r w:rsidRPr="002B7E1C">
        <w:rPr>
          <w:spacing w:val="-2"/>
          <w:sz w:val="24"/>
          <w:szCs w:val="24"/>
        </w:rPr>
        <w:t>főiskolai),</w:t>
      </w:r>
    </w:p>
    <w:p w:rsidR="00B90115" w:rsidRPr="002B7E1C" w:rsidRDefault="00B41302" w:rsidP="00130182">
      <w:pPr>
        <w:pStyle w:val="Nincstrkz"/>
        <w:rPr>
          <w:sz w:val="24"/>
          <w:szCs w:val="24"/>
        </w:rPr>
      </w:pPr>
      <w:proofErr w:type="gramStart"/>
      <w:r w:rsidRPr="002B7E1C">
        <w:rPr>
          <w:sz w:val="24"/>
          <w:szCs w:val="24"/>
        </w:rPr>
        <w:t>szakirányú</w:t>
      </w:r>
      <w:proofErr w:type="gramEnd"/>
      <w:r w:rsidRPr="002B7E1C">
        <w:rPr>
          <w:spacing w:val="-5"/>
          <w:sz w:val="24"/>
          <w:szCs w:val="24"/>
        </w:rPr>
        <w:t xml:space="preserve"> </w:t>
      </w:r>
      <w:r w:rsidRPr="002B7E1C">
        <w:rPr>
          <w:sz w:val="24"/>
          <w:szCs w:val="24"/>
        </w:rPr>
        <w:t>továbbképzési</w:t>
      </w:r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z w:val="24"/>
          <w:szCs w:val="24"/>
        </w:rPr>
        <w:t>szakon</w:t>
      </w:r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z w:val="24"/>
          <w:szCs w:val="24"/>
        </w:rPr>
        <w:t>szerzett</w:t>
      </w:r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z w:val="24"/>
          <w:szCs w:val="24"/>
        </w:rPr>
        <w:t>végzettséget</w:t>
      </w:r>
      <w:r w:rsidRPr="002B7E1C">
        <w:rPr>
          <w:spacing w:val="-2"/>
          <w:sz w:val="24"/>
          <w:szCs w:val="24"/>
        </w:rPr>
        <w:t xml:space="preserve"> tanúsít.</w:t>
      </w:r>
    </w:p>
    <w:p w:rsidR="00F40069" w:rsidRPr="002B7E1C" w:rsidRDefault="00F40069" w:rsidP="00130182">
      <w:pPr>
        <w:pStyle w:val="Nincstrkz"/>
        <w:rPr>
          <w:sz w:val="24"/>
          <w:szCs w:val="24"/>
        </w:rPr>
      </w:pPr>
    </w:p>
    <w:p w:rsidR="00F40069" w:rsidRPr="002B7E1C" w:rsidRDefault="00F40069" w:rsidP="00130182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 xml:space="preserve"> </w:t>
      </w:r>
      <w:r w:rsidRPr="002B7E1C">
        <w:rPr>
          <w:iCs/>
          <w:sz w:val="24"/>
          <w:szCs w:val="24"/>
        </w:rPr>
        <w:t xml:space="preserve">A szakképzettség megszerzéséhez összegyűjtendő kreditek száma: </w:t>
      </w:r>
      <w:r w:rsidRPr="002B7E1C">
        <w:rPr>
          <w:b/>
          <w:sz w:val="24"/>
          <w:szCs w:val="24"/>
        </w:rPr>
        <w:t xml:space="preserve">120 kredit </w:t>
      </w:r>
    </w:p>
    <w:p w:rsidR="00B90115" w:rsidRPr="002B7E1C" w:rsidRDefault="00B41302" w:rsidP="00130182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A</w:t>
      </w:r>
      <w:r w:rsidRPr="002B7E1C">
        <w:rPr>
          <w:spacing w:val="-4"/>
          <w:sz w:val="24"/>
          <w:szCs w:val="24"/>
        </w:rPr>
        <w:t xml:space="preserve"> </w:t>
      </w:r>
      <w:proofErr w:type="gramStart"/>
      <w:r w:rsidRPr="002B7E1C">
        <w:rPr>
          <w:sz w:val="24"/>
          <w:szCs w:val="24"/>
        </w:rPr>
        <w:t>KÉPZÉS</w:t>
      </w:r>
      <w:r w:rsidRPr="002B7E1C">
        <w:rPr>
          <w:spacing w:val="-2"/>
          <w:sz w:val="24"/>
          <w:szCs w:val="24"/>
        </w:rPr>
        <w:t xml:space="preserve"> </w:t>
      </w:r>
      <w:r w:rsidRPr="002B7E1C">
        <w:rPr>
          <w:sz w:val="24"/>
          <w:szCs w:val="24"/>
        </w:rPr>
        <w:t>SZERVEZÉSI</w:t>
      </w:r>
      <w:proofErr w:type="gramEnd"/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pacing w:val="-2"/>
          <w:sz w:val="24"/>
          <w:szCs w:val="24"/>
        </w:rPr>
        <w:t>FORMÁJA</w:t>
      </w:r>
    </w:p>
    <w:p w:rsidR="00F40069" w:rsidRPr="002B7E1C" w:rsidRDefault="00B41302" w:rsidP="00130182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 xml:space="preserve">A </w:t>
      </w:r>
      <w:proofErr w:type="gramStart"/>
      <w:r w:rsidRPr="002B7E1C">
        <w:rPr>
          <w:sz w:val="24"/>
          <w:szCs w:val="24"/>
        </w:rPr>
        <w:t>képzés</w:t>
      </w:r>
      <w:r w:rsidRPr="002B7E1C">
        <w:rPr>
          <w:b/>
          <w:sz w:val="24"/>
          <w:szCs w:val="24"/>
        </w:rPr>
        <w:t xml:space="preserve"> </w:t>
      </w:r>
      <w:r w:rsidRPr="002B7E1C">
        <w:rPr>
          <w:sz w:val="24"/>
          <w:szCs w:val="24"/>
        </w:rPr>
        <w:t>szervezési</w:t>
      </w:r>
      <w:proofErr w:type="gramEnd"/>
      <w:r w:rsidRPr="002B7E1C">
        <w:rPr>
          <w:sz w:val="24"/>
          <w:szCs w:val="24"/>
        </w:rPr>
        <w:t xml:space="preserve"> formája </w:t>
      </w:r>
      <w:r w:rsidRPr="002B7E1C">
        <w:rPr>
          <w:b/>
          <w:sz w:val="24"/>
          <w:szCs w:val="24"/>
        </w:rPr>
        <w:t xml:space="preserve">távoktatás, </w:t>
      </w:r>
      <w:r w:rsidRPr="002B7E1C">
        <w:rPr>
          <w:sz w:val="24"/>
          <w:szCs w:val="24"/>
        </w:rPr>
        <w:t xml:space="preserve">amely a hallgatók egyéni tanulására </w:t>
      </w:r>
      <w:r w:rsidR="001851B1" w:rsidRPr="002B7E1C">
        <w:rPr>
          <w:sz w:val="24"/>
          <w:szCs w:val="24"/>
        </w:rPr>
        <w:t xml:space="preserve">is </w:t>
      </w:r>
      <w:r w:rsidRPr="002B7E1C">
        <w:rPr>
          <w:sz w:val="24"/>
          <w:szCs w:val="24"/>
        </w:rPr>
        <w:t xml:space="preserve">épül. A </w:t>
      </w:r>
      <w:r w:rsidR="00F40069" w:rsidRPr="002B7E1C">
        <w:rPr>
          <w:sz w:val="24"/>
          <w:szCs w:val="24"/>
        </w:rPr>
        <w:t xml:space="preserve">képzés a levelezős óraszámhoz képest csökkentett óraszámban zajlik. </w:t>
      </w:r>
    </w:p>
    <w:p w:rsidR="002B7E1C" w:rsidRPr="002B7E1C" w:rsidRDefault="002B7E1C" w:rsidP="00130182">
      <w:pPr>
        <w:pStyle w:val="Nincstrkz"/>
        <w:rPr>
          <w:sz w:val="24"/>
          <w:szCs w:val="24"/>
        </w:rPr>
      </w:pPr>
    </w:p>
    <w:p w:rsidR="002B7E1C" w:rsidRPr="002B7E1C" w:rsidRDefault="002B7E1C" w:rsidP="002B7E1C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A</w:t>
      </w:r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z w:val="24"/>
          <w:szCs w:val="24"/>
        </w:rPr>
        <w:t>KÉPZÉS</w:t>
      </w:r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z w:val="24"/>
          <w:szCs w:val="24"/>
        </w:rPr>
        <w:t>KÖLTSÉGEI</w:t>
      </w:r>
      <w:r w:rsidRPr="002B7E1C">
        <w:rPr>
          <w:spacing w:val="-2"/>
          <w:sz w:val="24"/>
          <w:szCs w:val="24"/>
        </w:rPr>
        <w:t xml:space="preserve"> (ÖNKÖLTSÉGE)</w:t>
      </w:r>
    </w:p>
    <w:p w:rsidR="002B7E1C" w:rsidRPr="002B7E1C" w:rsidRDefault="002B7E1C" w:rsidP="002B7E1C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Egy</w:t>
      </w:r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z w:val="24"/>
          <w:szCs w:val="24"/>
        </w:rPr>
        <w:t xml:space="preserve">hallgató </w:t>
      </w:r>
      <w:r w:rsidRPr="002B7E1C">
        <w:rPr>
          <w:b/>
          <w:sz w:val="24"/>
          <w:szCs w:val="24"/>
        </w:rPr>
        <w:t xml:space="preserve">képzési </w:t>
      </w:r>
      <w:proofErr w:type="gramStart"/>
      <w:r w:rsidRPr="002B7E1C">
        <w:rPr>
          <w:b/>
          <w:sz w:val="24"/>
          <w:szCs w:val="24"/>
        </w:rPr>
        <w:t>költsége :</w:t>
      </w:r>
      <w:proofErr w:type="gramEnd"/>
      <w:r w:rsidRPr="002B7E1C">
        <w:rPr>
          <w:b/>
          <w:sz w:val="24"/>
          <w:szCs w:val="24"/>
        </w:rPr>
        <w:t xml:space="preserve"> 150.000 Ft/félév.</w:t>
      </w:r>
      <w:r w:rsidRPr="002B7E1C">
        <w:rPr>
          <w:sz w:val="24"/>
          <w:szCs w:val="24"/>
        </w:rPr>
        <w:t xml:space="preserve">. Az önköltséget a </w:t>
      </w:r>
      <w:r w:rsidRPr="002B7E1C">
        <w:rPr>
          <w:b/>
          <w:sz w:val="24"/>
          <w:szCs w:val="24"/>
        </w:rPr>
        <w:t xml:space="preserve">NEPTUN </w:t>
      </w:r>
      <w:r w:rsidRPr="002B7E1C">
        <w:rPr>
          <w:sz w:val="24"/>
          <w:szCs w:val="24"/>
        </w:rPr>
        <w:t xml:space="preserve">rendszeren keresztül, az ott meg- határozott </w:t>
      </w:r>
      <w:r w:rsidRPr="002B7E1C">
        <w:rPr>
          <w:b/>
          <w:sz w:val="24"/>
          <w:szCs w:val="24"/>
        </w:rPr>
        <w:t xml:space="preserve">határidőre kell megfizetni! </w:t>
      </w:r>
      <w:r w:rsidRPr="002B7E1C">
        <w:rPr>
          <w:sz w:val="24"/>
          <w:szCs w:val="24"/>
        </w:rPr>
        <w:t>Továbbá egyszeri 5.000 Ft-os jelentkezési díj, melyet a képzés elindulását követően kell rendezni.</w:t>
      </w:r>
    </w:p>
    <w:p w:rsidR="002B7E1C" w:rsidRPr="002B7E1C" w:rsidRDefault="002B7E1C" w:rsidP="002B7E1C">
      <w:pPr>
        <w:pStyle w:val="Nincstrkz"/>
        <w:rPr>
          <w:b/>
          <w:sz w:val="24"/>
          <w:szCs w:val="24"/>
        </w:rPr>
      </w:pPr>
    </w:p>
    <w:p w:rsidR="002B7E1C" w:rsidRPr="002B7E1C" w:rsidRDefault="002B7E1C" w:rsidP="002B7E1C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JELENTKEZÉSI</w:t>
      </w:r>
      <w:r w:rsidRPr="002B7E1C">
        <w:rPr>
          <w:spacing w:val="-7"/>
          <w:sz w:val="24"/>
          <w:szCs w:val="24"/>
        </w:rPr>
        <w:t xml:space="preserve"> </w:t>
      </w:r>
      <w:r w:rsidRPr="002B7E1C">
        <w:rPr>
          <w:spacing w:val="-2"/>
          <w:sz w:val="24"/>
          <w:szCs w:val="24"/>
        </w:rPr>
        <w:t>TUDNIVALÓK</w:t>
      </w:r>
    </w:p>
    <w:p w:rsidR="002B7E1C" w:rsidRPr="002B7E1C" w:rsidRDefault="002B7E1C" w:rsidP="002B7E1C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Jelentkezés</w:t>
      </w:r>
      <w:r w:rsidRPr="002B7E1C">
        <w:rPr>
          <w:spacing w:val="1"/>
          <w:sz w:val="24"/>
          <w:szCs w:val="24"/>
        </w:rPr>
        <w:t xml:space="preserve"> </w:t>
      </w:r>
      <w:r w:rsidRPr="002B7E1C">
        <w:rPr>
          <w:sz w:val="24"/>
          <w:szCs w:val="24"/>
        </w:rPr>
        <w:t>és</w:t>
      </w:r>
      <w:r w:rsidRPr="002B7E1C">
        <w:rPr>
          <w:spacing w:val="-2"/>
          <w:sz w:val="24"/>
          <w:szCs w:val="24"/>
        </w:rPr>
        <w:t xml:space="preserve"> </w:t>
      </w:r>
      <w:r w:rsidRPr="002B7E1C">
        <w:rPr>
          <w:sz w:val="24"/>
          <w:szCs w:val="24"/>
        </w:rPr>
        <w:t>beiratkozás:</w:t>
      </w:r>
      <w:r w:rsidRPr="002B7E1C">
        <w:rPr>
          <w:spacing w:val="-3"/>
          <w:sz w:val="24"/>
          <w:szCs w:val="24"/>
        </w:rPr>
        <w:t xml:space="preserve"> </w:t>
      </w:r>
      <w:r w:rsidRPr="002B7E1C">
        <w:rPr>
          <w:sz w:val="24"/>
          <w:szCs w:val="24"/>
        </w:rPr>
        <w:t>2023.</w:t>
      </w:r>
      <w:r w:rsidRPr="002B7E1C">
        <w:rPr>
          <w:spacing w:val="-1"/>
          <w:sz w:val="24"/>
          <w:szCs w:val="24"/>
        </w:rPr>
        <w:t xml:space="preserve"> </w:t>
      </w:r>
      <w:r w:rsidRPr="002B7E1C">
        <w:rPr>
          <w:sz w:val="24"/>
          <w:szCs w:val="24"/>
        </w:rPr>
        <w:t xml:space="preserve">január 15 </w:t>
      </w:r>
    </w:p>
    <w:p w:rsidR="002B7E1C" w:rsidRPr="002B7E1C" w:rsidRDefault="002B7E1C" w:rsidP="002B7E1C">
      <w:pPr>
        <w:pStyle w:val="Nincstrkz"/>
        <w:rPr>
          <w:b/>
          <w:sz w:val="24"/>
          <w:szCs w:val="24"/>
        </w:rPr>
      </w:pPr>
      <w:r w:rsidRPr="002B7E1C">
        <w:rPr>
          <w:sz w:val="24"/>
          <w:szCs w:val="24"/>
        </w:rPr>
        <w:t xml:space="preserve">A jelentkezéseket az alábbi </w:t>
      </w:r>
      <w:proofErr w:type="gramStart"/>
      <w:r w:rsidRPr="002B7E1C">
        <w:rPr>
          <w:sz w:val="24"/>
          <w:szCs w:val="24"/>
        </w:rPr>
        <w:t>linken</w:t>
      </w:r>
      <w:proofErr w:type="gramEnd"/>
      <w:r w:rsidRPr="002B7E1C">
        <w:rPr>
          <w:sz w:val="24"/>
          <w:szCs w:val="24"/>
        </w:rPr>
        <w:t xml:space="preserve"> lehet benyújtani: </w:t>
      </w:r>
      <w:hyperlink r:id="rId5" w:history="1">
        <w:r w:rsidRPr="002B7E1C">
          <w:rPr>
            <w:rStyle w:val="Hiperhivatkozs"/>
            <w:sz w:val="24"/>
            <w:szCs w:val="24"/>
          </w:rPr>
          <w:t>https://tovabbkepzes.uni-eszterhazy.hu/szakiranyu-kepzesek?campus=25783854759</w:t>
        </w:r>
      </w:hyperlink>
      <w:r w:rsidRPr="002B7E1C">
        <w:rPr>
          <w:sz w:val="24"/>
          <w:szCs w:val="24"/>
        </w:rPr>
        <w:t xml:space="preserve"> </w:t>
      </w:r>
    </w:p>
    <w:p w:rsidR="002B7E1C" w:rsidRPr="002B7E1C" w:rsidRDefault="002B7E1C" w:rsidP="002B7E1C">
      <w:pPr>
        <w:pStyle w:val="Nincstrkz"/>
        <w:rPr>
          <w:sz w:val="24"/>
          <w:szCs w:val="24"/>
        </w:rPr>
      </w:pPr>
    </w:p>
    <w:p w:rsidR="002B7E1C" w:rsidRPr="002B7E1C" w:rsidRDefault="002B7E1C" w:rsidP="002B7E1C">
      <w:pPr>
        <w:pStyle w:val="Nincstrkz"/>
        <w:rPr>
          <w:b/>
          <w:sz w:val="24"/>
          <w:szCs w:val="24"/>
        </w:rPr>
      </w:pPr>
      <w:r w:rsidRPr="002B7E1C">
        <w:rPr>
          <w:b/>
          <w:sz w:val="24"/>
          <w:szCs w:val="24"/>
          <w:u w:val="single"/>
        </w:rPr>
        <w:t>A</w:t>
      </w:r>
      <w:r w:rsidRPr="002B7E1C">
        <w:rPr>
          <w:b/>
          <w:spacing w:val="-4"/>
          <w:sz w:val="24"/>
          <w:szCs w:val="24"/>
          <w:u w:val="single"/>
        </w:rPr>
        <w:t xml:space="preserve"> </w:t>
      </w:r>
      <w:r w:rsidRPr="002B7E1C">
        <w:rPr>
          <w:b/>
          <w:sz w:val="24"/>
          <w:szCs w:val="24"/>
          <w:u w:val="single"/>
        </w:rPr>
        <w:t>képzés</w:t>
      </w:r>
      <w:r w:rsidRPr="002B7E1C">
        <w:rPr>
          <w:b/>
          <w:spacing w:val="-3"/>
          <w:sz w:val="24"/>
          <w:szCs w:val="24"/>
          <w:u w:val="single"/>
        </w:rPr>
        <w:t xml:space="preserve"> </w:t>
      </w:r>
      <w:r w:rsidRPr="002B7E1C">
        <w:rPr>
          <w:b/>
          <w:spacing w:val="-2"/>
          <w:sz w:val="24"/>
          <w:szCs w:val="24"/>
          <w:u w:val="single"/>
        </w:rPr>
        <w:t>helye:</w:t>
      </w:r>
    </w:p>
    <w:p w:rsidR="002B7E1C" w:rsidRPr="002B7E1C" w:rsidRDefault="002B7E1C" w:rsidP="002B7E1C">
      <w:pPr>
        <w:pStyle w:val="Nincstrkz"/>
        <w:rPr>
          <w:b/>
          <w:i/>
          <w:sz w:val="24"/>
          <w:szCs w:val="24"/>
        </w:rPr>
      </w:pPr>
      <w:r w:rsidRPr="002B7E1C">
        <w:rPr>
          <w:b/>
          <w:i/>
          <w:sz w:val="24"/>
          <w:szCs w:val="24"/>
        </w:rPr>
        <w:t>EKKE Jászberényi Campus</w:t>
      </w:r>
    </w:p>
    <w:p w:rsidR="002B7E1C" w:rsidRPr="002B7E1C" w:rsidRDefault="002B7E1C" w:rsidP="002B7E1C">
      <w:pPr>
        <w:pStyle w:val="Nincstrkz"/>
        <w:rPr>
          <w:sz w:val="24"/>
          <w:szCs w:val="24"/>
        </w:rPr>
      </w:pPr>
      <w:r w:rsidRPr="002B7E1C">
        <w:rPr>
          <w:sz w:val="24"/>
          <w:szCs w:val="24"/>
        </w:rPr>
        <w:t>5100</w:t>
      </w:r>
      <w:r w:rsidRPr="002B7E1C">
        <w:rPr>
          <w:spacing w:val="-2"/>
          <w:sz w:val="24"/>
          <w:szCs w:val="24"/>
        </w:rPr>
        <w:t xml:space="preserve"> </w:t>
      </w:r>
      <w:r w:rsidRPr="002B7E1C">
        <w:rPr>
          <w:sz w:val="24"/>
          <w:szCs w:val="24"/>
        </w:rPr>
        <w:t>Jászberény,</w:t>
      </w:r>
      <w:r w:rsidRPr="002B7E1C">
        <w:rPr>
          <w:spacing w:val="-2"/>
          <w:sz w:val="24"/>
          <w:szCs w:val="24"/>
        </w:rPr>
        <w:t xml:space="preserve"> </w:t>
      </w:r>
      <w:r w:rsidRPr="002B7E1C">
        <w:rPr>
          <w:sz w:val="24"/>
          <w:szCs w:val="24"/>
        </w:rPr>
        <w:t>Rákóczi út 53.</w:t>
      </w:r>
    </w:p>
    <w:p w:rsidR="002B7E1C" w:rsidRPr="002B7E1C" w:rsidRDefault="002B7E1C" w:rsidP="002B7E1C">
      <w:pPr>
        <w:pStyle w:val="Nincstrkz"/>
        <w:rPr>
          <w:b/>
          <w:sz w:val="24"/>
          <w:szCs w:val="24"/>
        </w:rPr>
      </w:pPr>
    </w:p>
    <w:p w:rsidR="002B7E1C" w:rsidRPr="002B7E1C" w:rsidRDefault="002B7E1C" w:rsidP="002B7E1C">
      <w:pPr>
        <w:pStyle w:val="Nincstrkz"/>
        <w:rPr>
          <w:b/>
          <w:sz w:val="24"/>
          <w:szCs w:val="24"/>
        </w:rPr>
      </w:pPr>
      <w:r w:rsidRPr="002B7E1C">
        <w:rPr>
          <w:b/>
          <w:sz w:val="24"/>
          <w:szCs w:val="24"/>
          <w:u w:val="single"/>
        </w:rPr>
        <w:t>A</w:t>
      </w:r>
      <w:r w:rsidRPr="002B7E1C">
        <w:rPr>
          <w:b/>
          <w:spacing w:val="-6"/>
          <w:sz w:val="24"/>
          <w:szCs w:val="24"/>
          <w:u w:val="single"/>
        </w:rPr>
        <w:t xml:space="preserve"> </w:t>
      </w:r>
      <w:r w:rsidRPr="002B7E1C">
        <w:rPr>
          <w:b/>
          <w:sz w:val="24"/>
          <w:szCs w:val="24"/>
          <w:u w:val="single"/>
        </w:rPr>
        <w:t>beiratkozáshoz</w:t>
      </w:r>
      <w:r w:rsidRPr="002B7E1C">
        <w:rPr>
          <w:b/>
          <w:spacing w:val="-3"/>
          <w:sz w:val="24"/>
          <w:szCs w:val="24"/>
          <w:u w:val="single"/>
        </w:rPr>
        <w:t xml:space="preserve"> </w:t>
      </w:r>
      <w:r w:rsidRPr="002B7E1C">
        <w:rPr>
          <w:b/>
          <w:spacing w:val="-2"/>
          <w:sz w:val="24"/>
          <w:szCs w:val="24"/>
          <w:u w:val="single"/>
        </w:rPr>
        <w:t>szükséges:</w:t>
      </w:r>
    </w:p>
    <w:p w:rsidR="002B7E1C" w:rsidRPr="002B7E1C" w:rsidRDefault="002B7E1C" w:rsidP="002B7E1C">
      <w:pPr>
        <w:pStyle w:val="Nincstrkz"/>
        <w:rPr>
          <w:sz w:val="24"/>
          <w:szCs w:val="24"/>
        </w:rPr>
      </w:pPr>
      <w:proofErr w:type="gramStart"/>
      <w:r w:rsidRPr="002B7E1C">
        <w:rPr>
          <w:b/>
          <w:sz w:val="24"/>
          <w:szCs w:val="24"/>
        </w:rPr>
        <w:t>főiskolai</w:t>
      </w:r>
      <w:proofErr w:type="gramEnd"/>
      <w:r w:rsidRPr="002B7E1C">
        <w:rPr>
          <w:b/>
          <w:sz w:val="24"/>
          <w:szCs w:val="24"/>
        </w:rPr>
        <w:t>/</w:t>
      </w:r>
      <w:proofErr w:type="spellStart"/>
      <w:r w:rsidRPr="002B7E1C">
        <w:rPr>
          <w:b/>
          <w:sz w:val="24"/>
          <w:szCs w:val="24"/>
        </w:rPr>
        <w:t>BA,BSc</w:t>
      </w:r>
      <w:proofErr w:type="spellEnd"/>
      <w:r w:rsidRPr="002B7E1C">
        <w:rPr>
          <w:b/>
          <w:sz w:val="24"/>
          <w:szCs w:val="24"/>
        </w:rPr>
        <w:t xml:space="preserve"> </w:t>
      </w:r>
      <w:r w:rsidRPr="002B7E1C">
        <w:rPr>
          <w:sz w:val="24"/>
          <w:szCs w:val="24"/>
        </w:rPr>
        <w:t xml:space="preserve">vagy </w:t>
      </w:r>
      <w:r w:rsidRPr="002B7E1C">
        <w:rPr>
          <w:b/>
          <w:sz w:val="24"/>
          <w:szCs w:val="24"/>
        </w:rPr>
        <w:t xml:space="preserve">egyetemi/MA. </w:t>
      </w:r>
      <w:proofErr w:type="spellStart"/>
      <w:r w:rsidRPr="002B7E1C">
        <w:rPr>
          <w:b/>
          <w:sz w:val="24"/>
          <w:szCs w:val="24"/>
        </w:rPr>
        <w:t>MSc</w:t>
      </w:r>
      <w:proofErr w:type="spellEnd"/>
      <w:r w:rsidRPr="002B7E1C">
        <w:rPr>
          <w:b/>
          <w:sz w:val="24"/>
          <w:szCs w:val="24"/>
        </w:rPr>
        <w:t xml:space="preserve"> </w:t>
      </w:r>
      <w:r w:rsidRPr="002B7E1C">
        <w:rPr>
          <w:sz w:val="24"/>
          <w:szCs w:val="24"/>
        </w:rPr>
        <w:t xml:space="preserve">végzettséget tanúsító </w:t>
      </w:r>
      <w:r w:rsidRPr="002B7E1C">
        <w:rPr>
          <w:b/>
          <w:sz w:val="24"/>
          <w:szCs w:val="24"/>
        </w:rPr>
        <w:t xml:space="preserve">pedagógus oklevél </w:t>
      </w:r>
      <w:r w:rsidRPr="002B7E1C">
        <w:rPr>
          <w:sz w:val="24"/>
          <w:szCs w:val="24"/>
        </w:rPr>
        <w:t>és annak fénymásolata (magyar, angol oldal is!)</w:t>
      </w:r>
    </w:p>
    <w:p w:rsidR="002B7E1C" w:rsidRPr="002B7E1C" w:rsidRDefault="002B7E1C" w:rsidP="002B7E1C">
      <w:pPr>
        <w:pStyle w:val="Nincstrkz"/>
        <w:rPr>
          <w:sz w:val="24"/>
          <w:szCs w:val="24"/>
        </w:rPr>
      </w:pPr>
      <w:proofErr w:type="gramStart"/>
      <w:r w:rsidRPr="002B7E1C">
        <w:rPr>
          <w:sz w:val="24"/>
          <w:szCs w:val="24"/>
        </w:rPr>
        <w:t>legalább</w:t>
      </w:r>
      <w:proofErr w:type="gramEnd"/>
      <w:r w:rsidRPr="002B7E1C">
        <w:rPr>
          <w:spacing w:val="-3"/>
          <w:sz w:val="24"/>
          <w:szCs w:val="24"/>
        </w:rPr>
        <w:t xml:space="preserve"> </w:t>
      </w:r>
      <w:r w:rsidRPr="002B7E1C">
        <w:rPr>
          <w:b/>
          <w:sz w:val="24"/>
          <w:szCs w:val="24"/>
        </w:rPr>
        <w:t>3</w:t>
      </w:r>
      <w:r w:rsidRPr="002B7E1C">
        <w:rPr>
          <w:b/>
          <w:spacing w:val="-1"/>
          <w:sz w:val="24"/>
          <w:szCs w:val="24"/>
        </w:rPr>
        <w:t xml:space="preserve"> </w:t>
      </w:r>
      <w:r w:rsidRPr="002B7E1C">
        <w:rPr>
          <w:b/>
          <w:sz w:val="24"/>
          <w:szCs w:val="24"/>
        </w:rPr>
        <w:t>éves</w:t>
      </w:r>
      <w:r w:rsidRPr="002B7E1C">
        <w:rPr>
          <w:b/>
          <w:spacing w:val="-1"/>
          <w:sz w:val="24"/>
          <w:szCs w:val="24"/>
        </w:rPr>
        <w:t xml:space="preserve"> </w:t>
      </w:r>
      <w:r w:rsidRPr="002B7E1C">
        <w:rPr>
          <w:sz w:val="24"/>
          <w:szCs w:val="24"/>
        </w:rPr>
        <w:t>pedagógus</w:t>
      </w:r>
      <w:r w:rsidRPr="002B7E1C">
        <w:rPr>
          <w:spacing w:val="-1"/>
          <w:sz w:val="24"/>
          <w:szCs w:val="24"/>
        </w:rPr>
        <w:t xml:space="preserve"> </w:t>
      </w:r>
      <w:r w:rsidRPr="002B7E1C">
        <w:rPr>
          <w:sz w:val="24"/>
          <w:szCs w:val="24"/>
        </w:rPr>
        <w:t>munkakörben</w:t>
      </w:r>
      <w:r w:rsidRPr="002B7E1C">
        <w:rPr>
          <w:spacing w:val="-1"/>
          <w:sz w:val="24"/>
          <w:szCs w:val="24"/>
        </w:rPr>
        <w:t xml:space="preserve"> </w:t>
      </w:r>
      <w:r w:rsidRPr="002B7E1C">
        <w:rPr>
          <w:sz w:val="24"/>
          <w:szCs w:val="24"/>
        </w:rPr>
        <w:t xml:space="preserve">szerzett </w:t>
      </w:r>
      <w:r w:rsidRPr="002B7E1C">
        <w:rPr>
          <w:b/>
          <w:spacing w:val="-2"/>
          <w:sz w:val="24"/>
          <w:szCs w:val="24"/>
        </w:rPr>
        <w:t>gyakorlat</w:t>
      </w:r>
      <w:r w:rsidRPr="002B7E1C">
        <w:rPr>
          <w:spacing w:val="-2"/>
          <w:sz w:val="24"/>
          <w:szCs w:val="24"/>
        </w:rPr>
        <w:t>,</w:t>
      </w:r>
    </w:p>
    <w:p w:rsidR="002B7E1C" w:rsidRPr="002B7E1C" w:rsidRDefault="002B7E1C" w:rsidP="002B7E1C">
      <w:pPr>
        <w:pStyle w:val="Nincstrkz"/>
        <w:rPr>
          <w:sz w:val="24"/>
          <w:szCs w:val="24"/>
        </w:rPr>
      </w:pPr>
    </w:p>
    <w:p w:rsidR="007D0721" w:rsidRPr="002B7E1C" w:rsidRDefault="007D0721" w:rsidP="007D0721">
      <w:pPr>
        <w:pStyle w:val="Default"/>
        <w:rPr>
          <w:b/>
          <w:iCs/>
          <w:color w:val="auto"/>
        </w:rPr>
      </w:pPr>
      <w:r w:rsidRPr="002B7E1C">
        <w:rPr>
          <w:b/>
          <w:iCs/>
          <w:color w:val="auto"/>
        </w:rPr>
        <w:t xml:space="preserve">A képzési program rövid tartalma, fontosabb </w:t>
      </w:r>
      <w:proofErr w:type="gramStart"/>
      <w:r w:rsidRPr="002B7E1C">
        <w:rPr>
          <w:b/>
          <w:iCs/>
          <w:color w:val="auto"/>
        </w:rPr>
        <w:t>információk</w:t>
      </w:r>
      <w:proofErr w:type="gramEnd"/>
      <w:r w:rsidRPr="002B7E1C">
        <w:rPr>
          <w:b/>
          <w:iCs/>
          <w:color w:val="auto"/>
        </w:rPr>
        <w:t xml:space="preserve">: </w:t>
      </w:r>
    </w:p>
    <w:p w:rsidR="007D0721" w:rsidRPr="002B7E1C" w:rsidRDefault="007D0721" w:rsidP="007D0721">
      <w:pPr>
        <w:pStyle w:val="Default"/>
        <w:rPr>
          <w:b/>
          <w:color w:val="auto"/>
        </w:rPr>
      </w:pPr>
    </w:p>
    <w:p w:rsidR="007D0721" w:rsidRPr="002B7E1C" w:rsidRDefault="007D0721" w:rsidP="007D0721">
      <w:pPr>
        <w:pStyle w:val="Default"/>
        <w:rPr>
          <w:b/>
          <w:color w:val="auto"/>
        </w:rPr>
      </w:pPr>
      <w:r w:rsidRPr="002B7E1C">
        <w:rPr>
          <w:b/>
          <w:color w:val="auto"/>
        </w:rPr>
        <w:t xml:space="preserve">a) </w:t>
      </w:r>
      <w:r w:rsidRPr="002B7E1C">
        <w:rPr>
          <w:b/>
          <w:iCs/>
          <w:color w:val="auto"/>
        </w:rPr>
        <w:t xml:space="preserve">Elsajátítandó </w:t>
      </w:r>
      <w:proofErr w:type="gramStart"/>
      <w:r w:rsidRPr="002B7E1C">
        <w:rPr>
          <w:b/>
          <w:iCs/>
          <w:color w:val="auto"/>
        </w:rPr>
        <w:t>kompetenciák</w:t>
      </w:r>
      <w:proofErr w:type="gramEnd"/>
      <w:r w:rsidRPr="002B7E1C">
        <w:rPr>
          <w:b/>
          <w:iCs/>
          <w:color w:val="auto"/>
        </w:rPr>
        <w:t xml:space="preserve">, tudáselemek, megszerezhető ismeretek </w:t>
      </w:r>
    </w:p>
    <w:p w:rsidR="007D0721" w:rsidRPr="002B7E1C" w:rsidRDefault="007D0721" w:rsidP="007D0721">
      <w:pPr>
        <w:pStyle w:val="Default"/>
        <w:rPr>
          <w:color w:val="auto"/>
        </w:rPr>
      </w:pPr>
    </w:p>
    <w:p w:rsidR="007D0721" w:rsidRPr="002B7E1C" w:rsidRDefault="007D0721" w:rsidP="007D0721">
      <w:pPr>
        <w:pStyle w:val="Default"/>
        <w:rPr>
          <w:b/>
          <w:iCs/>
          <w:color w:val="auto"/>
        </w:rPr>
      </w:pPr>
      <w:r w:rsidRPr="002B7E1C">
        <w:rPr>
          <w:b/>
          <w:iCs/>
          <w:color w:val="auto"/>
        </w:rPr>
        <w:t xml:space="preserve">Felkészítést nyújt: </w:t>
      </w:r>
    </w:p>
    <w:p w:rsidR="002B7E1C" w:rsidRPr="002B7E1C" w:rsidRDefault="002B7E1C" w:rsidP="007D0721">
      <w:pPr>
        <w:pStyle w:val="Default"/>
        <w:rPr>
          <w:color w:val="auto"/>
        </w:rPr>
      </w:pPr>
    </w:p>
    <w:p w:rsidR="007D0721" w:rsidRPr="002B7E1C" w:rsidRDefault="007D0721" w:rsidP="007D0721">
      <w:pPr>
        <w:pStyle w:val="Default"/>
        <w:numPr>
          <w:ilvl w:val="0"/>
          <w:numId w:val="4"/>
        </w:numPr>
        <w:spacing w:after="38"/>
        <w:rPr>
          <w:color w:val="auto"/>
        </w:rPr>
      </w:pPr>
      <w:r w:rsidRPr="002B7E1C">
        <w:rPr>
          <w:color w:val="auto"/>
        </w:rPr>
        <w:t xml:space="preserve">az oktatásszervezés, az oktatásirányítás, a tanügyigazgatás, a gazdálkodás, a szakmai fejlesztés, a közoktatás egyéni és pedagógus közösségi jogok ismeretinek elsajátításához. </w:t>
      </w:r>
    </w:p>
    <w:p w:rsidR="007D0721" w:rsidRPr="002B7E1C" w:rsidRDefault="007D0721" w:rsidP="007D0721">
      <w:pPr>
        <w:pStyle w:val="Default"/>
        <w:numPr>
          <w:ilvl w:val="0"/>
          <w:numId w:val="4"/>
        </w:numPr>
        <w:spacing w:after="38"/>
        <w:rPr>
          <w:color w:val="auto"/>
        </w:rPr>
      </w:pPr>
      <w:r w:rsidRPr="002B7E1C">
        <w:rPr>
          <w:color w:val="auto"/>
        </w:rPr>
        <w:t xml:space="preserve">az ismeretek gyakorlati alkalmazására a különböző szintű vezető, illetve pedagógus munkakörben dolgozók számára feladatuk szakszerű ellátásához. </w:t>
      </w:r>
    </w:p>
    <w:p w:rsidR="007D0721" w:rsidRPr="002B7E1C" w:rsidRDefault="007D0721" w:rsidP="007D0721">
      <w:pPr>
        <w:pStyle w:val="Default"/>
        <w:numPr>
          <w:ilvl w:val="0"/>
          <w:numId w:val="4"/>
        </w:numPr>
        <w:spacing w:after="38"/>
        <w:rPr>
          <w:color w:val="auto"/>
        </w:rPr>
      </w:pPr>
      <w:r w:rsidRPr="002B7E1C">
        <w:rPr>
          <w:color w:val="auto"/>
        </w:rPr>
        <w:t xml:space="preserve">a pedagógus munkakörben dolgozóknak az intézmények pedagógiai fejlesztési, szervezési, minőségbiztosítási és teljesítményértékelési rendszere működtetésében, a pedagógiai és foglalkozási programok kidolgozásában való közreműködésre. </w:t>
      </w:r>
    </w:p>
    <w:p w:rsidR="007D0721" w:rsidRPr="002B7E1C" w:rsidRDefault="007D0721" w:rsidP="007D0721">
      <w:pPr>
        <w:pStyle w:val="Default"/>
        <w:numPr>
          <w:ilvl w:val="0"/>
          <w:numId w:val="4"/>
        </w:numPr>
        <w:spacing w:after="38"/>
        <w:rPr>
          <w:color w:val="auto"/>
        </w:rPr>
      </w:pPr>
      <w:r w:rsidRPr="002B7E1C">
        <w:rPr>
          <w:color w:val="auto"/>
        </w:rPr>
        <w:lastRenderedPageBreak/>
        <w:t xml:space="preserve">az oktatás tartalmi fejlesztésére annak érdekében a különböző beosztásokban dolgozó közoktatási vezetők képesek legyenek a közoktatás-irányításban bekövetkező változásokat követni, s úgy végrehajtani, hogy az a nevelő-oktató munka folyamatosságát biztosítsa, illetve a változás-menedzseléssel az intézmény jobb színvonalon teljesítse közfeladatát. </w:t>
      </w:r>
    </w:p>
    <w:p w:rsidR="002B7E1C" w:rsidRPr="002B7E1C" w:rsidRDefault="002B7E1C" w:rsidP="002B7E1C">
      <w:pPr>
        <w:pStyle w:val="Default"/>
        <w:spacing w:after="38"/>
        <w:ind w:left="720"/>
        <w:rPr>
          <w:color w:val="auto"/>
        </w:rPr>
      </w:pPr>
    </w:p>
    <w:p w:rsidR="007D0721" w:rsidRPr="00CE555D" w:rsidRDefault="007D0721" w:rsidP="007D0721">
      <w:pPr>
        <w:pStyle w:val="Default"/>
        <w:spacing w:after="38"/>
        <w:rPr>
          <w:b/>
          <w:color w:val="auto"/>
        </w:rPr>
      </w:pPr>
      <w:r w:rsidRPr="00CE555D">
        <w:rPr>
          <w:b/>
          <w:iCs/>
          <w:color w:val="auto"/>
        </w:rPr>
        <w:t xml:space="preserve">A képzés során a hallgató következő képességeinek, </w:t>
      </w:r>
      <w:proofErr w:type="gramStart"/>
      <w:r w:rsidRPr="00CE555D">
        <w:rPr>
          <w:b/>
          <w:iCs/>
          <w:color w:val="auto"/>
        </w:rPr>
        <w:t>kompetenciáinak</w:t>
      </w:r>
      <w:proofErr w:type="gramEnd"/>
      <w:r w:rsidRPr="00CE555D">
        <w:rPr>
          <w:b/>
          <w:iCs/>
          <w:color w:val="auto"/>
        </w:rPr>
        <w:t xml:space="preserve"> kialakítása és fejlesztése valósul meg </w:t>
      </w:r>
      <w:r w:rsidR="00196033">
        <w:rPr>
          <w:b/>
          <w:iCs/>
          <w:color w:val="auto"/>
        </w:rPr>
        <w:t>:</w:t>
      </w:r>
      <w:bookmarkStart w:id="0" w:name="_GoBack"/>
      <w:bookmarkEnd w:id="0"/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vezetői, irányítói készségek, képességek kialakítása, fejlesztése,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kooperatív szervező készég,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döntés-előkészítés, operatív folyamatirányítás,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kapcsolatépítés, </w:t>
      </w:r>
      <w:proofErr w:type="gramStart"/>
      <w:r w:rsidRPr="002B7E1C">
        <w:rPr>
          <w:color w:val="auto"/>
        </w:rPr>
        <w:t>információ</w:t>
      </w:r>
      <w:proofErr w:type="gramEnd"/>
      <w:r w:rsidRPr="002B7E1C">
        <w:rPr>
          <w:color w:val="auto"/>
        </w:rPr>
        <w:t xml:space="preserve">-gyűjtés,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csapatépítés, koordináció,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szervezeti kommunikációs rendszer kiépítése, működtetése,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kommunikáció és tárgyalási képesség és készség,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szakterületet érintő jogszabályok alkalmazása,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képzések gazdasági tervezése szervezése,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szervezeti egységek irányítása,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mérések szervezése, lebonyolítása, elemzése, </w:t>
      </w:r>
    </w:p>
    <w:p w:rsidR="007D0721" w:rsidRPr="002B7E1C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szakértési, szaktanácsadói tevékenység, </w:t>
      </w:r>
    </w:p>
    <w:p w:rsidR="007D0721" w:rsidRDefault="007D0721" w:rsidP="007D0721">
      <w:pPr>
        <w:pStyle w:val="Default"/>
        <w:numPr>
          <w:ilvl w:val="0"/>
          <w:numId w:val="6"/>
        </w:numPr>
        <w:spacing w:after="38"/>
        <w:rPr>
          <w:color w:val="auto"/>
        </w:rPr>
      </w:pPr>
      <w:r w:rsidRPr="002B7E1C">
        <w:rPr>
          <w:color w:val="auto"/>
        </w:rPr>
        <w:t xml:space="preserve">minőségirányítás, minőségbiztosítási rendszer működtetése. </w:t>
      </w:r>
    </w:p>
    <w:p w:rsidR="00196033" w:rsidRPr="002B7E1C" w:rsidRDefault="00196033" w:rsidP="00196033">
      <w:pPr>
        <w:pStyle w:val="Default"/>
        <w:spacing w:after="38"/>
        <w:ind w:left="720"/>
        <w:rPr>
          <w:color w:val="auto"/>
        </w:rPr>
      </w:pPr>
    </w:p>
    <w:p w:rsidR="007D0721" w:rsidRPr="00CE555D" w:rsidRDefault="007D0721" w:rsidP="007D0721">
      <w:pPr>
        <w:pStyle w:val="Default"/>
        <w:spacing w:after="38"/>
        <w:rPr>
          <w:b/>
          <w:color w:val="auto"/>
        </w:rPr>
      </w:pPr>
      <w:r w:rsidRPr="00CE555D">
        <w:rPr>
          <w:b/>
          <w:color w:val="auto"/>
        </w:rPr>
        <w:t xml:space="preserve">A szakképzettség alkalmazási területei: </w:t>
      </w:r>
    </w:p>
    <w:p w:rsidR="007D0721" w:rsidRPr="002B7E1C" w:rsidRDefault="007D0721" w:rsidP="007D0721">
      <w:pPr>
        <w:pStyle w:val="Default"/>
        <w:numPr>
          <w:ilvl w:val="0"/>
          <w:numId w:val="10"/>
        </w:numPr>
        <w:rPr>
          <w:color w:val="auto"/>
        </w:rPr>
      </w:pPr>
      <w:r w:rsidRPr="002B7E1C">
        <w:rPr>
          <w:color w:val="auto"/>
        </w:rPr>
        <w:t xml:space="preserve">az iskolák, oktatási, nevelési intézmények vezetői, vezető-helyettesi, szakmai munkaközösség-vezetői, a szakképzés tovább-és átképző intézmények vezetői munkakörei, </w:t>
      </w:r>
    </w:p>
    <w:p w:rsidR="007D0721" w:rsidRPr="002B7E1C" w:rsidRDefault="007D0721" w:rsidP="007D0721">
      <w:pPr>
        <w:pStyle w:val="Default"/>
        <w:numPr>
          <w:ilvl w:val="0"/>
          <w:numId w:val="10"/>
        </w:numPr>
        <w:rPr>
          <w:color w:val="auto"/>
        </w:rPr>
      </w:pPr>
      <w:r w:rsidRPr="002B7E1C">
        <w:rPr>
          <w:color w:val="auto"/>
        </w:rPr>
        <w:t xml:space="preserve">továbbá valamennyi pedagógus munkakörben dolgozó szakmai szervezési, nevelőtestületi munkája során. </w:t>
      </w:r>
    </w:p>
    <w:p w:rsidR="007D0721" w:rsidRPr="002B7E1C" w:rsidRDefault="007D0721" w:rsidP="007D0721">
      <w:pPr>
        <w:pStyle w:val="Default"/>
        <w:rPr>
          <w:color w:val="auto"/>
        </w:rPr>
      </w:pPr>
    </w:p>
    <w:p w:rsidR="007D0721" w:rsidRPr="002B7E1C" w:rsidRDefault="007D0721" w:rsidP="007D0721">
      <w:pPr>
        <w:pStyle w:val="Default"/>
        <w:rPr>
          <w:color w:val="auto"/>
        </w:rPr>
      </w:pPr>
      <w:r w:rsidRPr="002B7E1C">
        <w:rPr>
          <w:b/>
          <w:bCs/>
          <w:color w:val="auto"/>
        </w:rPr>
        <w:t xml:space="preserve">A </w:t>
      </w:r>
      <w:r w:rsidR="002B7E1C" w:rsidRPr="002B7E1C">
        <w:rPr>
          <w:b/>
          <w:bCs/>
          <w:color w:val="auto"/>
        </w:rPr>
        <w:t>szakdolgozat</w:t>
      </w:r>
      <w:r w:rsidRPr="002B7E1C">
        <w:rPr>
          <w:b/>
          <w:bCs/>
          <w:color w:val="auto"/>
        </w:rPr>
        <w:t xml:space="preserve"> kreditértéke: </w:t>
      </w:r>
      <w:r w:rsidRPr="002B7E1C">
        <w:rPr>
          <w:color w:val="auto"/>
        </w:rPr>
        <w:t xml:space="preserve">10 kredit </w:t>
      </w:r>
    </w:p>
    <w:p w:rsidR="00CE555D" w:rsidRDefault="00CE555D" w:rsidP="007D0721">
      <w:pPr>
        <w:pStyle w:val="Default"/>
        <w:rPr>
          <w:iCs/>
          <w:color w:val="auto"/>
        </w:rPr>
      </w:pPr>
    </w:p>
    <w:p w:rsidR="007D0721" w:rsidRPr="002B7E1C" w:rsidRDefault="007D0721" w:rsidP="007D0721">
      <w:pPr>
        <w:pStyle w:val="Default"/>
        <w:rPr>
          <w:color w:val="0000FF"/>
        </w:rPr>
      </w:pPr>
      <w:r w:rsidRPr="002B7E1C">
        <w:rPr>
          <w:iCs/>
          <w:color w:val="auto"/>
        </w:rPr>
        <w:t xml:space="preserve">További </w:t>
      </w:r>
      <w:proofErr w:type="gramStart"/>
      <w:r w:rsidRPr="002B7E1C">
        <w:rPr>
          <w:iCs/>
          <w:color w:val="auto"/>
        </w:rPr>
        <w:t>információk</w:t>
      </w:r>
      <w:proofErr w:type="gramEnd"/>
      <w:r w:rsidRPr="002B7E1C">
        <w:rPr>
          <w:iCs/>
          <w:color w:val="auto"/>
        </w:rPr>
        <w:t xml:space="preserve">: </w:t>
      </w:r>
      <w:r w:rsidRPr="002B7E1C">
        <w:rPr>
          <w:iCs/>
          <w:color w:val="0000FF"/>
        </w:rPr>
        <w:t xml:space="preserve">https://tovabbkepzes.uni-eszterhazy.hu/szakiranyu-kepzesek </w:t>
      </w:r>
    </w:p>
    <w:p w:rsidR="007D0721" w:rsidRPr="002B7E1C" w:rsidRDefault="007D0721" w:rsidP="007D0721">
      <w:pPr>
        <w:pStyle w:val="Default"/>
      </w:pPr>
      <w:r w:rsidRPr="002B7E1C">
        <w:rPr>
          <w:iCs/>
        </w:rPr>
        <w:t xml:space="preserve">Elérhetőségek: </w:t>
      </w:r>
    </w:p>
    <w:p w:rsidR="002B7E1C" w:rsidRPr="002B7E1C" w:rsidRDefault="00196033" w:rsidP="007D0721">
      <w:pPr>
        <w:pStyle w:val="Nincstrkz"/>
        <w:rPr>
          <w:iCs/>
          <w:sz w:val="24"/>
          <w:szCs w:val="24"/>
        </w:rPr>
      </w:pPr>
      <w:hyperlink r:id="rId6" w:history="1">
        <w:r w:rsidR="002B7E1C" w:rsidRPr="002B7E1C">
          <w:rPr>
            <w:rStyle w:val="Hiperhivatkozs"/>
            <w:iCs/>
            <w:sz w:val="24"/>
            <w:szCs w:val="24"/>
          </w:rPr>
          <w:t>majorne.csikos.marta@uni-eszterhazy.hu</w:t>
        </w:r>
      </w:hyperlink>
      <w:r w:rsidR="002B7E1C" w:rsidRPr="002B7E1C">
        <w:rPr>
          <w:iCs/>
          <w:sz w:val="24"/>
          <w:szCs w:val="24"/>
        </w:rPr>
        <w:t xml:space="preserve"> </w:t>
      </w:r>
    </w:p>
    <w:p w:rsidR="007D0721" w:rsidRPr="002B7E1C" w:rsidRDefault="002B7E1C" w:rsidP="007D0721">
      <w:pPr>
        <w:pStyle w:val="Nincstrkz"/>
        <w:rPr>
          <w:sz w:val="24"/>
          <w:szCs w:val="24"/>
        </w:rPr>
      </w:pPr>
      <w:r w:rsidRPr="002B7E1C">
        <w:rPr>
          <w:iCs/>
          <w:sz w:val="24"/>
          <w:szCs w:val="24"/>
        </w:rPr>
        <w:t>Telefonszám: +3657502-411</w:t>
      </w:r>
    </w:p>
    <w:p w:rsidR="00B90115" w:rsidRDefault="00B90115" w:rsidP="00130182">
      <w:pPr>
        <w:pStyle w:val="Nincstrkz"/>
        <w:rPr>
          <w:b/>
          <w:sz w:val="24"/>
          <w:szCs w:val="24"/>
        </w:rPr>
      </w:pPr>
    </w:p>
    <w:p w:rsidR="007D66A0" w:rsidRDefault="007D66A0" w:rsidP="00130182">
      <w:pPr>
        <w:pStyle w:val="Nincstrkz"/>
        <w:rPr>
          <w:b/>
          <w:sz w:val="24"/>
          <w:szCs w:val="24"/>
        </w:rPr>
      </w:pPr>
    </w:p>
    <w:p w:rsidR="007D66A0" w:rsidRDefault="007D66A0" w:rsidP="00130182">
      <w:pPr>
        <w:pStyle w:val="Nincstrkz"/>
        <w:rPr>
          <w:b/>
          <w:sz w:val="24"/>
          <w:szCs w:val="24"/>
        </w:rPr>
      </w:pPr>
    </w:p>
    <w:p w:rsidR="00F06669" w:rsidRDefault="00F0666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D66A0" w:rsidRPr="007D66A0" w:rsidRDefault="007D66A0" w:rsidP="007D66A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  <w:r w:rsidRPr="007D66A0">
        <w:rPr>
          <w:rFonts w:ascii="Calibri" w:eastAsia="Calibri" w:hAnsi="Calibri"/>
        </w:rPr>
        <w:t>Közoktatási vezető és pedagógus-szakvizsga szakirányú továbbképzési szak távoktatási tagozat</w:t>
      </w:r>
    </w:p>
    <w:p w:rsidR="007D66A0" w:rsidRDefault="007D66A0" w:rsidP="007D66A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  <w:r w:rsidRPr="007D66A0">
        <w:rPr>
          <w:rFonts w:ascii="Calibri" w:eastAsia="Calibri" w:hAnsi="Calibri"/>
        </w:rPr>
        <w:t>Eszterházy Károly Katolikus Egyetem Jászberényi Campus</w:t>
      </w:r>
    </w:p>
    <w:p w:rsidR="007D66A0" w:rsidRPr="007D66A0" w:rsidRDefault="007D66A0" w:rsidP="007D66A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MINTATANTERV</w:t>
      </w:r>
    </w:p>
    <w:tbl>
      <w:tblPr>
        <w:tblStyle w:val="Rcsostblzat"/>
        <w:tblW w:w="10646" w:type="dxa"/>
        <w:tblLook w:val="04A0" w:firstRow="1" w:lastRow="0" w:firstColumn="1" w:lastColumn="0" w:noHBand="0" w:noVBand="1"/>
      </w:tblPr>
      <w:tblGrid>
        <w:gridCol w:w="3161"/>
        <w:gridCol w:w="1621"/>
        <w:gridCol w:w="688"/>
        <w:gridCol w:w="749"/>
        <w:gridCol w:w="1575"/>
        <w:gridCol w:w="1882"/>
        <w:gridCol w:w="970"/>
      </w:tblGrid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  <w:bCs/>
              </w:rPr>
            </w:pPr>
            <w:r w:rsidRPr="007D66A0">
              <w:rPr>
                <w:rFonts w:ascii="Calibri" w:eastAsia="Calibri" w:hAnsi="Calibri"/>
                <w:b/>
                <w:bCs/>
              </w:rPr>
              <w:t>Tárgynév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  <w:bCs/>
              </w:rPr>
            </w:pPr>
            <w:r w:rsidRPr="007D66A0">
              <w:rPr>
                <w:rFonts w:ascii="Calibri" w:eastAsia="Calibri" w:hAnsi="Calibri"/>
                <w:b/>
                <w:bCs/>
              </w:rPr>
              <w:t>Tárgykód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  <w:bCs/>
              </w:rPr>
            </w:pPr>
            <w:r w:rsidRPr="007D66A0">
              <w:rPr>
                <w:rFonts w:ascii="Calibri" w:eastAsia="Calibri" w:hAnsi="Calibri"/>
                <w:b/>
                <w:bCs/>
              </w:rPr>
              <w:t>Félév szám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  <w:bCs/>
              </w:rPr>
            </w:pPr>
            <w:r w:rsidRPr="007D66A0">
              <w:rPr>
                <w:rFonts w:ascii="Calibri" w:eastAsia="Calibri" w:hAnsi="Calibri"/>
                <w:b/>
                <w:bCs/>
              </w:rPr>
              <w:t>Tárgy kredit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  <w:bCs/>
              </w:rPr>
            </w:pPr>
            <w:r w:rsidRPr="007D66A0">
              <w:rPr>
                <w:rFonts w:ascii="Calibri" w:eastAsia="Calibri" w:hAnsi="Calibri"/>
                <w:b/>
                <w:bCs/>
              </w:rPr>
              <w:t>Mintatanterv kódja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  <w:bCs/>
              </w:rPr>
            </w:pPr>
            <w:r w:rsidRPr="007D66A0">
              <w:rPr>
                <w:rFonts w:ascii="Calibri" w:eastAsia="Calibri" w:hAnsi="Calibri"/>
                <w:b/>
                <w:bCs/>
              </w:rPr>
              <w:t>Tárgykövetelmény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  <w:bCs/>
              </w:rPr>
            </w:pPr>
            <w:r w:rsidRPr="007D66A0">
              <w:rPr>
                <w:rFonts w:ascii="Calibri" w:eastAsia="Calibri" w:hAnsi="Calibri"/>
                <w:b/>
                <w:bCs/>
              </w:rPr>
              <w:t>Féléves óraszám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SJKNE1041KVL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Integráció és szegregáció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SJKNE1031KVL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Közigazgatási vezetési ismeretek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SJKNE1001KVL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Köznevelési intézmény és környezete I.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SJKNE1021KVL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Köznevelési rendszer- és szervezettan I.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SJKNE1011KVL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 2.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SJKNE1042KVL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12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Iskolamarketing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SJKNE1082KVL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Konfliktuskezelés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SJKNE1092KVL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Köznevelési intézmény és környezete II.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SJKNE1012KVL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Köznevelési rendszer- és szervezettan (SZ)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SJKNE1062KVL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Szigorlat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0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Köznevelési rendszer- és szervezettan II.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SJKNE1002KVL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Pedagógus szerepek és hatékonyság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SJKNE1022KVL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Sajátos pedagógiai, pszichológiai ismeretek és módszerek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SJKNE1032KVL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Szakértés/szaktanácsadás módszertana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SJKNE1102KVL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Szervezeti kommunikáció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SJKNE1072KVL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Alkalmazott vezetéselmélet I.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SJKNE1013KVL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8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Emberi erőforrás fejlesztése, minősítése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SJKNE1023KVL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8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 3.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SJKNE1033KVL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9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16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 xml:space="preserve">Szakdolgozat </w:t>
            </w:r>
            <w:proofErr w:type="gramStart"/>
            <w:r w:rsidRPr="007D66A0">
              <w:rPr>
                <w:rFonts w:ascii="Calibri" w:eastAsia="Calibri" w:hAnsi="Calibri"/>
              </w:rPr>
              <w:t>konzultáció</w:t>
            </w:r>
            <w:proofErr w:type="gramEnd"/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SJKNE1043KVL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Tanügyigazgatás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SJKNE1003KVL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8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Alkalmazott vezetéselmélet (SZ)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SJKNE1054KVL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0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Szigorlat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0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Alkalmazott vezetéselmélet II.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SJKNE1004KVL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Felnőttképzés engedélyeztetés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SJKNE1034CKVL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6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8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 4.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SJKNE1014KVL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7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Intézményvezetés módszertana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SJKNE1064KVL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 xml:space="preserve">Szakdolgozat </w:t>
            </w:r>
            <w:proofErr w:type="gramStart"/>
            <w:r w:rsidRPr="007D66A0">
              <w:rPr>
                <w:rFonts w:ascii="Calibri" w:eastAsia="Calibri" w:hAnsi="Calibri"/>
              </w:rPr>
              <w:t>konzultáció</w:t>
            </w:r>
            <w:proofErr w:type="gramEnd"/>
            <w:r w:rsidRPr="007D66A0">
              <w:rPr>
                <w:rFonts w:ascii="Calibri" w:eastAsia="Calibri" w:hAnsi="Calibri"/>
              </w:rPr>
              <w:t xml:space="preserve"> 2.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SJKNE1044KVL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Gyakorlati jegy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Személyzetfejlesztés, minősítés módszertana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SJKNE1074KVL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5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Tanügyigazgatás gyakorlata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SJKNE1094KVL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Vizsgaszervezés/értékelés módszertana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SJKNE1084KVL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SAPTKV_2017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Kollokvium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</w:rPr>
            </w:pPr>
            <w:r w:rsidRPr="007D66A0">
              <w:rPr>
                <w:rFonts w:ascii="Calibri" w:eastAsia="Calibri" w:hAnsi="Calibri"/>
              </w:rPr>
              <w:t>4</w:t>
            </w:r>
          </w:p>
        </w:tc>
      </w:tr>
      <w:tr w:rsidR="00F06669" w:rsidRPr="007D66A0" w:rsidTr="00F06669">
        <w:trPr>
          <w:trHeight w:val="300"/>
        </w:trPr>
        <w:tc>
          <w:tcPr>
            <w:tcW w:w="3213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</w:rPr>
            </w:pPr>
            <w:r w:rsidRPr="007D66A0">
              <w:rPr>
                <w:rFonts w:ascii="Calibri" w:eastAsia="Calibri" w:hAnsi="Calibri"/>
                <w:b/>
              </w:rPr>
              <w:t> </w:t>
            </w:r>
            <w:proofErr w:type="spellStart"/>
            <w:r w:rsidRPr="007D66A0">
              <w:rPr>
                <w:rFonts w:ascii="Calibri" w:eastAsia="Calibri" w:hAnsi="Calibri"/>
                <w:b/>
              </w:rPr>
              <w:t>Össz</w:t>
            </w:r>
            <w:proofErr w:type="spellEnd"/>
            <w:r w:rsidRPr="007D66A0">
              <w:rPr>
                <w:rFonts w:ascii="Calibri" w:eastAsia="Calibri" w:hAnsi="Calibri"/>
                <w:b/>
              </w:rPr>
              <w:t xml:space="preserve"> kredit / óraszám</w:t>
            </w:r>
          </w:p>
        </w:tc>
        <w:tc>
          <w:tcPr>
            <w:tcW w:w="164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</w:rPr>
            </w:pPr>
            <w:r w:rsidRPr="007D66A0">
              <w:rPr>
                <w:rFonts w:ascii="Calibri" w:eastAsia="Calibri" w:hAnsi="Calibri"/>
                <w:b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</w:rPr>
            </w:pPr>
            <w:r w:rsidRPr="007D66A0">
              <w:rPr>
                <w:rFonts w:ascii="Calibri" w:eastAsia="Calibri" w:hAnsi="Calibri"/>
                <w:b/>
              </w:rPr>
              <w:t> </w:t>
            </w:r>
          </w:p>
        </w:tc>
        <w:tc>
          <w:tcPr>
            <w:tcW w:w="757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</w:rPr>
            </w:pPr>
            <w:r w:rsidRPr="007D66A0">
              <w:rPr>
                <w:rFonts w:ascii="Calibri" w:eastAsia="Calibri" w:hAnsi="Calibri"/>
                <w:b/>
              </w:rPr>
              <w:t>120</w:t>
            </w:r>
          </w:p>
        </w:tc>
        <w:tc>
          <w:tcPr>
            <w:tcW w:w="160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</w:rPr>
            </w:pPr>
            <w:r w:rsidRPr="007D66A0">
              <w:rPr>
                <w:rFonts w:ascii="Calibri" w:eastAsia="Calibri" w:hAnsi="Calibri"/>
                <w:b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</w:rPr>
            </w:pPr>
            <w:r w:rsidRPr="007D66A0">
              <w:rPr>
                <w:rFonts w:ascii="Calibri" w:eastAsia="Calibri" w:hAnsi="Calibri"/>
                <w:b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7D66A0" w:rsidRPr="007D66A0" w:rsidRDefault="007D66A0" w:rsidP="007D66A0">
            <w:pPr>
              <w:rPr>
                <w:rFonts w:ascii="Calibri" w:eastAsia="Calibri" w:hAnsi="Calibri"/>
                <w:b/>
              </w:rPr>
            </w:pPr>
            <w:r w:rsidRPr="007D66A0">
              <w:rPr>
                <w:rFonts w:ascii="Calibri" w:eastAsia="Calibri" w:hAnsi="Calibri"/>
                <w:b/>
              </w:rPr>
              <w:t>180</w:t>
            </w:r>
          </w:p>
        </w:tc>
      </w:tr>
    </w:tbl>
    <w:p w:rsidR="007D66A0" w:rsidRPr="007D66A0" w:rsidRDefault="007D66A0" w:rsidP="007D66A0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CE555D" w:rsidRPr="002B7E1C" w:rsidRDefault="00CE555D" w:rsidP="00130182">
      <w:pPr>
        <w:pStyle w:val="Nincstrkz"/>
        <w:rPr>
          <w:color w:val="000000" w:themeColor="text1"/>
        </w:rPr>
      </w:pPr>
    </w:p>
    <w:sectPr w:rsidR="00CE555D" w:rsidRPr="002B7E1C" w:rsidSect="00F06669">
      <w:pgSz w:w="11910" w:h="16840"/>
      <w:pgMar w:top="426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533"/>
    <w:multiLevelType w:val="hybridMultilevel"/>
    <w:tmpl w:val="0F0815B8"/>
    <w:lvl w:ilvl="0" w:tplc="8A7AF210">
      <w:start w:val="510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04A2"/>
    <w:multiLevelType w:val="hybridMultilevel"/>
    <w:tmpl w:val="C3BE06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662E"/>
    <w:multiLevelType w:val="hybridMultilevel"/>
    <w:tmpl w:val="9EA81EF0"/>
    <w:lvl w:ilvl="0" w:tplc="A886BAF4">
      <w:start w:val="510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779"/>
    <w:multiLevelType w:val="hybridMultilevel"/>
    <w:tmpl w:val="2DC2F4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57835"/>
    <w:multiLevelType w:val="hybridMultilevel"/>
    <w:tmpl w:val="AA12ED56"/>
    <w:lvl w:ilvl="0" w:tplc="8A7AF210">
      <w:start w:val="510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B27EF"/>
    <w:multiLevelType w:val="hybridMultilevel"/>
    <w:tmpl w:val="B2B2F9E0"/>
    <w:lvl w:ilvl="0" w:tplc="8A7AF210">
      <w:start w:val="510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D1241"/>
    <w:multiLevelType w:val="hybridMultilevel"/>
    <w:tmpl w:val="F468DA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767E"/>
    <w:multiLevelType w:val="hybridMultilevel"/>
    <w:tmpl w:val="5FD6EF30"/>
    <w:lvl w:ilvl="0" w:tplc="040E0001">
      <w:start w:val="1"/>
      <w:numFmt w:val="bullet"/>
      <w:lvlText w:val=""/>
      <w:lvlJc w:val="left"/>
      <w:pPr>
        <w:ind w:left="508" w:hanging="284"/>
      </w:pPr>
      <w:rPr>
        <w:rFonts w:ascii="Symbol" w:hAnsi="Symbol" w:hint="default"/>
        <w:b/>
        <w:bCs/>
        <w:i w:val="0"/>
        <w:iCs w:val="0"/>
        <w:color w:val="C45910"/>
        <w:w w:val="100"/>
        <w:sz w:val="24"/>
        <w:szCs w:val="24"/>
        <w:lang w:val="hu-HU" w:eastAsia="en-US" w:bidi="ar-SA"/>
      </w:rPr>
    </w:lvl>
    <w:lvl w:ilvl="1" w:tplc="0506041A">
      <w:start w:val="1"/>
      <w:numFmt w:val="decimal"/>
      <w:lvlText w:val="%2)"/>
      <w:lvlJc w:val="left"/>
      <w:pPr>
        <w:ind w:left="933" w:hanging="4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2" w:tplc="C2ACDCA4">
      <w:numFmt w:val="bullet"/>
      <w:lvlText w:val="•"/>
      <w:lvlJc w:val="left"/>
      <w:pPr>
        <w:ind w:left="1994" w:hanging="426"/>
      </w:pPr>
      <w:rPr>
        <w:rFonts w:hint="default"/>
        <w:lang w:val="hu-HU" w:eastAsia="en-US" w:bidi="ar-SA"/>
      </w:rPr>
    </w:lvl>
    <w:lvl w:ilvl="3" w:tplc="31D8A1DE">
      <w:numFmt w:val="bullet"/>
      <w:lvlText w:val="•"/>
      <w:lvlJc w:val="left"/>
      <w:pPr>
        <w:ind w:left="3048" w:hanging="426"/>
      </w:pPr>
      <w:rPr>
        <w:rFonts w:hint="default"/>
        <w:lang w:val="hu-HU" w:eastAsia="en-US" w:bidi="ar-SA"/>
      </w:rPr>
    </w:lvl>
    <w:lvl w:ilvl="4" w:tplc="2B640BB6">
      <w:numFmt w:val="bullet"/>
      <w:lvlText w:val="•"/>
      <w:lvlJc w:val="left"/>
      <w:pPr>
        <w:ind w:left="4102" w:hanging="426"/>
      </w:pPr>
      <w:rPr>
        <w:rFonts w:hint="default"/>
        <w:lang w:val="hu-HU" w:eastAsia="en-US" w:bidi="ar-SA"/>
      </w:rPr>
    </w:lvl>
    <w:lvl w:ilvl="5" w:tplc="95E4D55E">
      <w:numFmt w:val="bullet"/>
      <w:lvlText w:val="•"/>
      <w:lvlJc w:val="left"/>
      <w:pPr>
        <w:ind w:left="5156" w:hanging="426"/>
      </w:pPr>
      <w:rPr>
        <w:rFonts w:hint="default"/>
        <w:lang w:val="hu-HU" w:eastAsia="en-US" w:bidi="ar-SA"/>
      </w:rPr>
    </w:lvl>
    <w:lvl w:ilvl="6" w:tplc="38520642">
      <w:numFmt w:val="bullet"/>
      <w:lvlText w:val="•"/>
      <w:lvlJc w:val="left"/>
      <w:pPr>
        <w:ind w:left="6210" w:hanging="426"/>
      </w:pPr>
      <w:rPr>
        <w:rFonts w:hint="default"/>
        <w:lang w:val="hu-HU" w:eastAsia="en-US" w:bidi="ar-SA"/>
      </w:rPr>
    </w:lvl>
    <w:lvl w:ilvl="7" w:tplc="6E9A63A4">
      <w:numFmt w:val="bullet"/>
      <w:lvlText w:val="•"/>
      <w:lvlJc w:val="left"/>
      <w:pPr>
        <w:ind w:left="7264" w:hanging="426"/>
      </w:pPr>
      <w:rPr>
        <w:rFonts w:hint="default"/>
        <w:lang w:val="hu-HU" w:eastAsia="en-US" w:bidi="ar-SA"/>
      </w:rPr>
    </w:lvl>
    <w:lvl w:ilvl="8" w:tplc="118ED0F0">
      <w:numFmt w:val="bullet"/>
      <w:lvlText w:val="•"/>
      <w:lvlJc w:val="left"/>
      <w:pPr>
        <w:ind w:left="8318" w:hanging="426"/>
      </w:pPr>
      <w:rPr>
        <w:rFonts w:hint="default"/>
        <w:lang w:val="hu-HU" w:eastAsia="en-US" w:bidi="ar-SA"/>
      </w:rPr>
    </w:lvl>
  </w:abstractNum>
  <w:abstractNum w:abstractNumId="8" w15:restartNumberingAfterBreak="0">
    <w:nsid w:val="63A27DB1"/>
    <w:multiLevelType w:val="hybridMultilevel"/>
    <w:tmpl w:val="A36CF7DE"/>
    <w:lvl w:ilvl="0" w:tplc="CB0E80B8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  <w:w w:val="100"/>
        <w:lang w:val="hu-HU" w:eastAsia="en-US" w:bidi="ar-SA"/>
      </w:rPr>
    </w:lvl>
    <w:lvl w:ilvl="1" w:tplc="A25ADA4A">
      <w:numFmt w:val="bullet"/>
      <w:lvlText w:val="•"/>
      <w:lvlJc w:val="left"/>
      <w:pPr>
        <w:ind w:left="2968" w:hanging="360"/>
      </w:pPr>
      <w:rPr>
        <w:rFonts w:hint="default"/>
        <w:lang w:val="hu-HU" w:eastAsia="en-US" w:bidi="ar-SA"/>
      </w:rPr>
    </w:lvl>
    <w:lvl w:ilvl="2" w:tplc="01B8615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3" w:tplc="0A5498A0">
      <w:numFmt w:val="bullet"/>
      <w:lvlText w:val="•"/>
      <w:lvlJc w:val="left"/>
      <w:pPr>
        <w:ind w:left="4625" w:hanging="360"/>
      </w:pPr>
      <w:rPr>
        <w:rFonts w:hint="default"/>
        <w:lang w:val="hu-HU" w:eastAsia="en-US" w:bidi="ar-SA"/>
      </w:rPr>
    </w:lvl>
    <w:lvl w:ilvl="4" w:tplc="AA04060C">
      <w:numFmt w:val="bullet"/>
      <w:lvlText w:val="•"/>
      <w:lvlJc w:val="left"/>
      <w:pPr>
        <w:ind w:left="5454" w:hanging="360"/>
      </w:pPr>
      <w:rPr>
        <w:rFonts w:hint="default"/>
        <w:lang w:val="hu-HU" w:eastAsia="en-US" w:bidi="ar-SA"/>
      </w:rPr>
    </w:lvl>
    <w:lvl w:ilvl="5" w:tplc="6F9AD6AC">
      <w:numFmt w:val="bullet"/>
      <w:lvlText w:val="•"/>
      <w:lvlJc w:val="left"/>
      <w:pPr>
        <w:ind w:left="6283" w:hanging="360"/>
      </w:pPr>
      <w:rPr>
        <w:rFonts w:hint="default"/>
        <w:lang w:val="hu-HU" w:eastAsia="en-US" w:bidi="ar-SA"/>
      </w:rPr>
    </w:lvl>
    <w:lvl w:ilvl="6" w:tplc="4662B2F0">
      <w:numFmt w:val="bullet"/>
      <w:lvlText w:val="•"/>
      <w:lvlJc w:val="left"/>
      <w:pPr>
        <w:ind w:left="7111" w:hanging="360"/>
      </w:pPr>
      <w:rPr>
        <w:rFonts w:hint="default"/>
        <w:lang w:val="hu-HU" w:eastAsia="en-US" w:bidi="ar-SA"/>
      </w:rPr>
    </w:lvl>
    <w:lvl w:ilvl="7" w:tplc="1B3405DC">
      <w:numFmt w:val="bullet"/>
      <w:lvlText w:val="•"/>
      <w:lvlJc w:val="left"/>
      <w:pPr>
        <w:ind w:left="7940" w:hanging="360"/>
      </w:pPr>
      <w:rPr>
        <w:rFonts w:hint="default"/>
        <w:lang w:val="hu-HU" w:eastAsia="en-US" w:bidi="ar-SA"/>
      </w:rPr>
    </w:lvl>
    <w:lvl w:ilvl="8" w:tplc="2174B022">
      <w:numFmt w:val="bullet"/>
      <w:lvlText w:val="•"/>
      <w:lvlJc w:val="left"/>
      <w:pPr>
        <w:ind w:left="8769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7B5B2F00"/>
    <w:multiLevelType w:val="hybridMultilevel"/>
    <w:tmpl w:val="38125C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90115"/>
    <w:rsid w:val="00127DA8"/>
    <w:rsid w:val="00130182"/>
    <w:rsid w:val="001851B1"/>
    <w:rsid w:val="00196033"/>
    <w:rsid w:val="002B7E1C"/>
    <w:rsid w:val="0064509B"/>
    <w:rsid w:val="007D0721"/>
    <w:rsid w:val="007D66A0"/>
    <w:rsid w:val="00AC3ECD"/>
    <w:rsid w:val="00B41302"/>
    <w:rsid w:val="00B90115"/>
    <w:rsid w:val="00CE555D"/>
    <w:rsid w:val="00D04E2C"/>
    <w:rsid w:val="00F06669"/>
    <w:rsid w:val="00F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4DD2"/>
  <w15:docId w15:val="{3122BC44-96D6-4427-929D-4A01B92F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584" w:hanging="361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224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ind w:left="778" w:right="688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584" w:hanging="361"/>
    </w:pPr>
  </w:style>
  <w:style w:type="paragraph" w:customStyle="1" w:styleId="TableParagraph">
    <w:name w:val="Table Paragraph"/>
    <w:basedOn w:val="Norml"/>
    <w:uiPriority w:val="1"/>
    <w:qFormat/>
    <w:pPr>
      <w:spacing w:line="246" w:lineRule="exact"/>
    </w:pPr>
  </w:style>
  <w:style w:type="paragraph" w:customStyle="1" w:styleId="Default">
    <w:name w:val="Default"/>
    <w:rsid w:val="00F4006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unhideWhenUsed/>
    <w:rsid w:val="00127DA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27DA8"/>
    <w:rPr>
      <w:color w:val="800080" w:themeColor="followedHyperlink"/>
      <w:u w:val="single"/>
    </w:rPr>
  </w:style>
  <w:style w:type="paragraph" w:styleId="Nincstrkz">
    <w:name w:val="No Spacing"/>
    <w:uiPriority w:val="1"/>
    <w:qFormat/>
    <w:rsid w:val="00130182"/>
    <w:rPr>
      <w:rFonts w:ascii="Times New Roman" w:eastAsia="Times New Roman" w:hAnsi="Times New Roman" w:cs="Times New Roman"/>
      <w:lang w:val="hu-HU"/>
    </w:rPr>
  </w:style>
  <w:style w:type="table" w:styleId="Rcsostblzat">
    <w:name w:val="Table Grid"/>
    <w:basedOn w:val="Normltblzat"/>
    <w:uiPriority w:val="59"/>
    <w:rsid w:val="007D66A0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orne.csikos.marta@uni-eszterhazy.hu" TargetMode="External"/><Relationship Id="rId5" Type="http://schemas.openxmlformats.org/officeDocument/2006/relationships/hyperlink" Target="https://tovabbkepzes.uni-eszterhazy.hu/szakiranyu-kepzesek?campus=257838547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831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KÖZOKTATÁSI VEZETŐ SZAKIRÁNYÚ TOVÁBBKÉPZÉSRŐL</vt:lpstr>
    </vt:vector>
  </TitlesOfParts>
  <Company>Hewlett-Packard Company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KÖZOKTATÁSI VEZETŐ SZAKIRÁNYÚ TOVÁBBKÉPZÉSRŐL</dc:title>
  <dc:creator>Tanea3</dc:creator>
  <cp:lastModifiedBy>Majorné Márti</cp:lastModifiedBy>
  <cp:revision>10</cp:revision>
  <dcterms:created xsi:type="dcterms:W3CDTF">2022-11-28T10:31:00Z</dcterms:created>
  <dcterms:modified xsi:type="dcterms:W3CDTF">2022-12-07T10:34:00Z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2022-11-28T00:00:00Z</vt:filetime>
  </property>
</Properties>
</file>